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A5" w:rsidRPr="00F4090E" w:rsidRDefault="008011A5" w:rsidP="008011A5">
      <w:pPr>
        <w:ind w:firstLine="540"/>
        <w:jc w:val="center"/>
        <w:rPr>
          <w:b/>
          <w:sz w:val="28"/>
          <w:szCs w:val="28"/>
        </w:rPr>
      </w:pPr>
      <w:r w:rsidRPr="00F4090E">
        <w:rPr>
          <w:b/>
          <w:sz w:val="28"/>
          <w:szCs w:val="28"/>
        </w:rPr>
        <w:t>СТАНДАР ОУ (МТБ)</w:t>
      </w:r>
    </w:p>
    <w:p w:rsidR="008011A5" w:rsidRPr="00F4090E" w:rsidRDefault="008011A5" w:rsidP="008011A5">
      <w:pPr>
        <w:ind w:firstLine="540"/>
        <w:jc w:val="center"/>
        <w:rPr>
          <w:b/>
        </w:rPr>
      </w:pPr>
    </w:p>
    <w:p w:rsidR="008011A5" w:rsidRPr="00F4090E" w:rsidRDefault="008011A5" w:rsidP="008011A5">
      <w:pPr>
        <w:ind w:firstLine="540"/>
        <w:jc w:val="right"/>
        <w:rPr>
          <w:b/>
          <w:sz w:val="20"/>
          <w:szCs w:val="20"/>
        </w:rPr>
      </w:pPr>
    </w:p>
    <w:p w:rsidR="008011A5" w:rsidRPr="00F4090E" w:rsidRDefault="008011A5" w:rsidP="008011A5">
      <w:pPr>
        <w:ind w:firstLine="540"/>
        <w:jc w:val="both"/>
        <w:rPr>
          <w:sz w:val="28"/>
          <w:szCs w:val="28"/>
        </w:rPr>
      </w:pPr>
      <w:proofErr w:type="gramStart"/>
      <w:r w:rsidRPr="00F4090E">
        <w:rPr>
          <w:sz w:val="28"/>
          <w:szCs w:val="28"/>
        </w:rPr>
        <w:t>В течение последних 5 лет в гимназии продолжалась работа по модернизации образовательной среды начальной школы для эффективного внедрения ФГОС НОО и развитию предметной (профильной) среды образовательного процесса в основной и средней школах.</w:t>
      </w:r>
      <w:proofErr w:type="gramEnd"/>
    </w:p>
    <w:p w:rsidR="008011A5" w:rsidRPr="00F4090E" w:rsidRDefault="008011A5" w:rsidP="008011A5">
      <w:pPr>
        <w:ind w:firstLine="540"/>
        <w:jc w:val="both"/>
        <w:rPr>
          <w:sz w:val="28"/>
          <w:szCs w:val="28"/>
        </w:rPr>
      </w:pPr>
    </w:p>
    <w:p w:rsidR="008011A5" w:rsidRPr="00F4090E" w:rsidRDefault="008011A5" w:rsidP="008011A5">
      <w:pPr>
        <w:ind w:firstLine="720"/>
        <w:rPr>
          <w:b/>
          <w:sz w:val="28"/>
          <w:szCs w:val="28"/>
        </w:rPr>
      </w:pPr>
      <w:r w:rsidRPr="00F4090E">
        <w:rPr>
          <w:b/>
          <w:sz w:val="28"/>
          <w:szCs w:val="28"/>
        </w:rPr>
        <w:t>В гимназии функционируют 36 учебных кабинетов:</w:t>
      </w:r>
    </w:p>
    <w:p w:rsidR="008011A5" w:rsidRPr="00F4090E" w:rsidRDefault="008011A5" w:rsidP="008011A5">
      <w:pPr>
        <w:numPr>
          <w:ilvl w:val="0"/>
          <w:numId w:val="1"/>
        </w:numPr>
        <w:ind w:left="0" w:firstLine="540"/>
        <w:rPr>
          <w:sz w:val="28"/>
          <w:szCs w:val="28"/>
        </w:rPr>
      </w:pPr>
      <w:r w:rsidRPr="00F4090E">
        <w:rPr>
          <w:b/>
          <w:sz w:val="28"/>
          <w:szCs w:val="28"/>
        </w:rPr>
        <w:t>12 комплексных кабинетов</w:t>
      </w:r>
      <w:r w:rsidRPr="00F4090E">
        <w:rPr>
          <w:sz w:val="28"/>
          <w:szCs w:val="28"/>
        </w:rPr>
        <w:t xml:space="preserve"> для организации образовательного процесса и внеурочной деятельности  младших школьников;</w:t>
      </w:r>
    </w:p>
    <w:p w:rsidR="008011A5" w:rsidRPr="00F4090E" w:rsidRDefault="008011A5" w:rsidP="008011A5">
      <w:pPr>
        <w:numPr>
          <w:ilvl w:val="0"/>
          <w:numId w:val="1"/>
        </w:numPr>
        <w:ind w:left="0" w:firstLine="540"/>
        <w:rPr>
          <w:b/>
        </w:rPr>
      </w:pPr>
      <w:r w:rsidRPr="00F4090E">
        <w:rPr>
          <w:b/>
          <w:sz w:val="28"/>
          <w:szCs w:val="28"/>
        </w:rPr>
        <w:t>24 профильных учебных кабинета</w:t>
      </w:r>
      <w:r w:rsidRPr="00F4090E">
        <w:rPr>
          <w:sz w:val="28"/>
          <w:szCs w:val="28"/>
        </w:rPr>
        <w:t xml:space="preserve"> по организации образовательного процесса по ФГОС ООО и ГОС для учащихся 5-11 классов.</w:t>
      </w:r>
    </w:p>
    <w:p w:rsidR="008011A5" w:rsidRPr="00F4090E" w:rsidRDefault="008011A5" w:rsidP="008011A5">
      <w:pPr>
        <w:ind w:firstLine="540"/>
        <w:jc w:val="both"/>
        <w:rPr>
          <w:b/>
        </w:rPr>
      </w:pPr>
    </w:p>
    <w:p w:rsidR="008011A5" w:rsidRPr="00F4090E" w:rsidRDefault="008011A5" w:rsidP="008011A5">
      <w:pPr>
        <w:ind w:firstLine="540"/>
        <w:jc w:val="both"/>
        <w:rPr>
          <w:sz w:val="28"/>
          <w:szCs w:val="28"/>
        </w:rPr>
      </w:pPr>
      <w:r w:rsidRPr="00F4090E">
        <w:rPr>
          <w:sz w:val="28"/>
          <w:szCs w:val="28"/>
        </w:rPr>
        <w:t xml:space="preserve">Кабинеты имеют современное техническое и учебно-методическое оборудование в рамках </w:t>
      </w:r>
      <w:proofErr w:type="spellStart"/>
      <w:r w:rsidRPr="00F4090E">
        <w:rPr>
          <w:sz w:val="28"/>
          <w:szCs w:val="28"/>
        </w:rPr>
        <w:t>госпоставок</w:t>
      </w:r>
      <w:proofErr w:type="spellEnd"/>
      <w:r w:rsidRPr="00F4090E">
        <w:rPr>
          <w:sz w:val="28"/>
          <w:szCs w:val="28"/>
        </w:rPr>
        <w:t xml:space="preserve"> и многолетнего накопления за счет внутренних ресурсов. </w:t>
      </w:r>
    </w:p>
    <w:p w:rsidR="008011A5" w:rsidRPr="00F4090E" w:rsidRDefault="008011A5" w:rsidP="008011A5">
      <w:pPr>
        <w:ind w:firstLine="540"/>
        <w:jc w:val="both"/>
        <w:rPr>
          <w:sz w:val="28"/>
          <w:szCs w:val="28"/>
        </w:rPr>
      </w:pPr>
    </w:p>
    <w:p w:rsidR="008011A5" w:rsidRPr="00F4090E" w:rsidRDefault="008011A5" w:rsidP="008011A5">
      <w:pPr>
        <w:ind w:firstLine="540"/>
        <w:jc w:val="both"/>
        <w:rPr>
          <w:sz w:val="28"/>
          <w:szCs w:val="28"/>
        </w:rPr>
      </w:pPr>
      <w:r w:rsidRPr="00F4090E">
        <w:rPr>
          <w:sz w:val="28"/>
          <w:szCs w:val="28"/>
        </w:rPr>
        <w:t xml:space="preserve">Безусловно, учреждению требуется дополнительное оснащение, без которого качественно осуществлять образовательный процесс просто невозможно. </w:t>
      </w:r>
    </w:p>
    <w:p w:rsidR="008011A5" w:rsidRPr="00F4090E" w:rsidRDefault="008011A5" w:rsidP="008011A5">
      <w:pPr>
        <w:ind w:firstLine="540"/>
        <w:jc w:val="both"/>
        <w:rPr>
          <w:sz w:val="28"/>
          <w:szCs w:val="28"/>
        </w:rPr>
      </w:pPr>
    </w:p>
    <w:p w:rsidR="008011A5" w:rsidRPr="00F4090E" w:rsidRDefault="008011A5" w:rsidP="008011A5">
      <w:pPr>
        <w:ind w:firstLine="540"/>
        <w:jc w:val="both"/>
        <w:rPr>
          <w:sz w:val="28"/>
          <w:szCs w:val="28"/>
        </w:rPr>
      </w:pPr>
      <w:r w:rsidRPr="00F4090E">
        <w:rPr>
          <w:sz w:val="28"/>
          <w:szCs w:val="28"/>
        </w:rPr>
        <w:t xml:space="preserve">Кабинеты информатики требуют полной замены по причине физического и морального износа (кабинет№201 – </w:t>
      </w:r>
      <w:smartTag w:uri="urn:schemas-microsoft-com:office:smarttags" w:element="metricconverter">
        <w:smartTagPr>
          <w:attr w:name="ProductID" w:val="2002 г"/>
        </w:smartTagPr>
        <w:r w:rsidRPr="00F4090E">
          <w:rPr>
            <w:sz w:val="28"/>
            <w:szCs w:val="28"/>
          </w:rPr>
          <w:t>2002 г</w:t>
        </w:r>
      </w:smartTag>
      <w:r w:rsidRPr="00F4090E">
        <w:rPr>
          <w:sz w:val="28"/>
          <w:szCs w:val="28"/>
        </w:rPr>
        <w:t xml:space="preserve">., кабинет № 202 – </w:t>
      </w:r>
      <w:smartTag w:uri="urn:schemas-microsoft-com:office:smarttags" w:element="metricconverter">
        <w:smartTagPr>
          <w:attr w:name="ProductID" w:val="2005 г"/>
        </w:smartTagPr>
        <w:r w:rsidRPr="00F4090E">
          <w:rPr>
            <w:sz w:val="28"/>
            <w:szCs w:val="28"/>
          </w:rPr>
          <w:t>2005 г</w:t>
        </w:r>
      </w:smartTag>
      <w:r w:rsidRPr="00F4090E">
        <w:rPr>
          <w:sz w:val="28"/>
          <w:szCs w:val="28"/>
        </w:rPr>
        <w:t>.)</w:t>
      </w:r>
    </w:p>
    <w:p w:rsidR="008011A5" w:rsidRPr="00F4090E" w:rsidRDefault="008011A5" w:rsidP="008011A5">
      <w:pPr>
        <w:ind w:firstLine="540"/>
        <w:jc w:val="both"/>
        <w:rPr>
          <w:sz w:val="28"/>
          <w:szCs w:val="28"/>
        </w:rPr>
      </w:pPr>
    </w:p>
    <w:p w:rsidR="008011A5" w:rsidRPr="00F4090E" w:rsidRDefault="008011A5" w:rsidP="008011A5">
      <w:pPr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F4090E">
        <w:rPr>
          <w:sz w:val="28"/>
          <w:szCs w:val="28"/>
        </w:rPr>
        <w:t>Есть положительный момент – получение грантов на оборудование по результатам участия учреждения в конкурсах.</w:t>
      </w:r>
    </w:p>
    <w:p w:rsidR="008011A5" w:rsidRPr="00F4090E" w:rsidRDefault="008011A5" w:rsidP="008011A5">
      <w:pPr>
        <w:ind w:firstLine="540"/>
        <w:jc w:val="both"/>
        <w:rPr>
          <w:sz w:val="28"/>
          <w:szCs w:val="28"/>
        </w:rPr>
      </w:pPr>
    </w:p>
    <w:p w:rsidR="008011A5" w:rsidRPr="00F4090E" w:rsidRDefault="008011A5" w:rsidP="008011A5">
      <w:pPr>
        <w:ind w:firstLine="360"/>
        <w:jc w:val="both"/>
        <w:rPr>
          <w:sz w:val="28"/>
          <w:szCs w:val="28"/>
        </w:rPr>
      </w:pPr>
      <w:r w:rsidRPr="00F4090E">
        <w:rPr>
          <w:sz w:val="28"/>
          <w:szCs w:val="28"/>
        </w:rPr>
        <w:t>В актовом зале представлено оборудование, полученное за победу в областном конкурсе инновационных проектов.</w:t>
      </w:r>
    </w:p>
    <w:p w:rsidR="008011A5" w:rsidRPr="00F4090E" w:rsidRDefault="008011A5" w:rsidP="008011A5">
      <w:pPr>
        <w:ind w:firstLine="540"/>
        <w:jc w:val="both"/>
        <w:rPr>
          <w:sz w:val="28"/>
          <w:szCs w:val="28"/>
        </w:rPr>
      </w:pPr>
    </w:p>
    <w:p w:rsidR="009B25D8" w:rsidRDefault="008011A5" w:rsidP="00F0414B">
      <w:pPr>
        <w:ind w:firstLine="360"/>
        <w:jc w:val="both"/>
      </w:pPr>
      <w:r w:rsidRPr="00F4090E">
        <w:rPr>
          <w:sz w:val="28"/>
          <w:szCs w:val="28"/>
        </w:rPr>
        <w:t>До конца года учреждение ожидает  поставку интерактивного учебного кабинета в рамках губернаторского гранта за вхождение в 100 лучших школ Подмосковья в 2014 года.</w:t>
      </w:r>
    </w:p>
    <w:sectPr w:rsidR="009B25D8" w:rsidSect="00F0414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379D"/>
    <w:multiLevelType w:val="hybridMultilevel"/>
    <w:tmpl w:val="5E06954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C1"/>
    <w:rsid w:val="000D74C1"/>
    <w:rsid w:val="008011A5"/>
    <w:rsid w:val="009B25D8"/>
    <w:rsid w:val="00DE6098"/>
    <w:rsid w:val="00F0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2015-12-14T12:48:00Z</dcterms:created>
  <dcterms:modified xsi:type="dcterms:W3CDTF">2015-12-14T12:49:00Z</dcterms:modified>
</cp:coreProperties>
</file>