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5C" w:rsidRPr="005C43B3" w:rsidRDefault="0061065C" w:rsidP="0061065C">
      <w:pPr>
        <w:spacing w:after="0" w:line="240" w:lineRule="auto"/>
        <w:jc w:val="center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СПИСОК </w:t>
      </w:r>
    </w:p>
    <w:p w:rsidR="0061065C" w:rsidRPr="005C43B3" w:rsidRDefault="0061065C" w:rsidP="0061065C">
      <w:pPr>
        <w:spacing w:after="0" w:line="240" w:lineRule="auto"/>
        <w:jc w:val="center"/>
        <w:rPr>
          <w:rFonts w:ascii="Times New Roman" w:hAnsi="Times New Roman"/>
        </w:rPr>
      </w:pPr>
      <w:r w:rsidRPr="005C43B3">
        <w:rPr>
          <w:rFonts w:ascii="Times New Roman" w:hAnsi="Times New Roman"/>
        </w:rPr>
        <w:t>публикаций педагогов гимназии за 2014-2015 учебный год</w:t>
      </w:r>
    </w:p>
    <w:p w:rsidR="0061065C" w:rsidRPr="005C43B3" w:rsidRDefault="0061065C" w:rsidP="0061065C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955FE9" w:rsidRPr="005C43B3" w:rsidRDefault="00955FE9" w:rsidP="00955F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Аверина И.А. Роль игровых приемов </w:t>
      </w:r>
      <w:proofErr w:type="gramStart"/>
      <w:r w:rsidRPr="005C43B3">
        <w:rPr>
          <w:rFonts w:ascii="Times New Roman" w:hAnsi="Times New Roman"/>
        </w:rPr>
        <w:t>при</w:t>
      </w:r>
      <w:proofErr w:type="gramEnd"/>
      <w:r w:rsidRPr="005C43B3">
        <w:rPr>
          <w:rFonts w:ascii="Times New Roman" w:hAnsi="Times New Roman"/>
        </w:rPr>
        <w:t xml:space="preserve"> </w:t>
      </w:r>
      <w:proofErr w:type="gramStart"/>
      <w:r w:rsidRPr="005C43B3">
        <w:rPr>
          <w:rFonts w:ascii="Times New Roman" w:hAnsi="Times New Roman"/>
        </w:rPr>
        <w:t>формирования</w:t>
      </w:r>
      <w:proofErr w:type="gramEnd"/>
      <w:r w:rsidRPr="005C43B3">
        <w:rPr>
          <w:rFonts w:ascii="Times New Roman" w:hAnsi="Times New Roman"/>
        </w:rPr>
        <w:t xml:space="preserve"> коммуникативной компетенции учащихся на начальном этапе обучения английскому языку. С</w:t>
      </w:r>
      <w:r w:rsidRPr="005C43B3">
        <w:rPr>
          <w:rFonts w:ascii="Times New Roman" w:hAnsi="Times New Roman"/>
        </w:rPr>
        <w:t xml:space="preserve">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</w:t>
      </w:r>
      <w:r w:rsidRPr="005C43B3">
        <w:rPr>
          <w:rFonts w:ascii="Times New Roman" w:hAnsi="Times New Roman"/>
        </w:rPr>
        <w:t>5г.</w:t>
      </w:r>
    </w:p>
    <w:p w:rsidR="0061065C" w:rsidRPr="005C43B3" w:rsidRDefault="0061065C" w:rsidP="00955F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Афанасьева О.В. Дополнительная образовательная программа «Радуга движений». Сетевое издание </w:t>
      </w:r>
      <w:r w:rsidR="005C43B3" w:rsidRPr="005C43B3">
        <w:rPr>
          <w:rFonts w:ascii="Times New Roman" w:hAnsi="Times New Roman"/>
        </w:rPr>
        <w:t>«Электронный журнал «Профессиональная инициатива», 2015г.</w:t>
      </w:r>
    </w:p>
    <w:p w:rsidR="005C43B3" w:rsidRPr="005C43B3" w:rsidRDefault="005C43B3" w:rsidP="005C43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C43B3">
        <w:rPr>
          <w:rFonts w:ascii="Times New Roman" w:hAnsi="Times New Roman"/>
        </w:rPr>
        <w:t>Бабик</w:t>
      </w:r>
      <w:proofErr w:type="spellEnd"/>
      <w:r w:rsidRPr="005C43B3">
        <w:rPr>
          <w:rFonts w:ascii="Times New Roman" w:hAnsi="Times New Roman"/>
        </w:rPr>
        <w:t xml:space="preserve"> Н.И. Формирование и развитие </w:t>
      </w:r>
      <w:proofErr w:type="gramStart"/>
      <w:r w:rsidRPr="005C43B3">
        <w:rPr>
          <w:rFonts w:ascii="Times New Roman" w:hAnsi="Times New Roman"/>
        </w:rPr>
        <w:t>регулятивных</w:t>
      </w:r>
      <w:proofErr w:type="gramEnd"/>
      <w:r w:rsidRPr="005C43B3">
        <w:rPr>
          <w:rFonts w:ascii="Times New Roman" w:hAnsi="Times New Roman"/>
        </w:rPr>
        <w:t xml:space="preserve"> УУД средствами УМУ «Школа России». </w:t>
      </w:r>
      <w:r w:rsidRPr="005C43B3">
        <w:rPr>
          <w:rFonts w:ascii="Times New Roman" w:hAnsi="Times New Roman"/>
        </w:rPr>
        <w:t>Сетевое издание «Электронный журнал «Профессиональная инициатива», 2015г.</w:t>
      </w:r>
    </w:p>
    <w:p w:rsidR="005C43B3" w:rsidRPr="005C43B3" w:rsidRDefault="005C43B3" w:rsidP="005C43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Багера Н.В. Интеграция основного и дополнительного образования – надежная основа качественного обучения, воспитания и развития. </w:t>
      </w:r>
      <w:r w:rsidRPr="005C43B3">
        <w:rPr>
          <w:rFonts w:ascii="Times New Roman" w:hAnsi="Times New Roman"/>
        </w:rPr>
        <w:t>Сетевое издание «Электронный журнал «Профессиональная инициатива», 2015г.</w:t>
      </w:r>
    </w:p>
    <w:p w:rsidR="00955FE9" w:rsidRPr="005C43B3" w:rsidRDefault="00955FE9" w:rsidP="00955F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Быстрова А.В. Формирование УУД в основной школе на уроках английского языка.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5C43B3" w:rsidRDefault="00955FE9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>Воробьева О.А. преемственность и перспективность взаимосвязи урочной и внеурочной деятельности для развития личности учащихся.</w:t>
      </w:r>
      <w:r w:rsidR="0061065C" w:rsidRPr="005C43B3">
        <w:rPr>
          <w:rFonts w:ascii="Times New Roman" w:hAnsi="Times New Roman"/>
        </w:rPr>
        <w:t xml:space="preserve"> </w:t>
      </w:r>
      <w:r w:rsidR="0061065C" w:rsidRPr="005C43B3">
        <w:rPr>
          <w:rFonts w:ascii="Times New Roman" w:hAnsi="Times New Roman"/>
        </w:rPr>
        <w:t xml:space="preserve">Сборник материалов </w:t>
      </w:r>
      <w:r w:rsidR="0061065C" w:rsidRPr="005C43B3">
        <w:rPr>
          <w:rFonts w:ascii="Times New Roman" w:hAnsi="Times New Roman"/>
          <w:lang w:val="en-US"/>
        </w:rPr>
        <w:t>V</w:t>
      </w:r>
      <w:r w:rsidR="0061065C"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Гуляева Н.М. </w:t>
      </w:r>
      <w:r w:rsidRPr="005C43B3">
        <w:rPr>
          <w:rFonts w:ascii="Times New Roman" w:hAnsi="Times New Roman"/>
        </w:rPr>
        <w:t xml:space="preserve">Методическое сопровождение инновационной деятельности как фактор повышения профессионального мастерства педагогов.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C43B3">
        <w:rPr>
          <w:rFonts w:ascii="Times New Roman" w:hAnsi="Times New Roman"/>
        </w:rPr>
        <w:t>Зверева Т.В. Формирование коммуникативных УУД на уроках литературного чтения в начальной школе.</w:t>
      </w:r>
      <w:proofErr w:type="gramEnd"/>
      <w:r w:rsidRPr="005C43B3">
        <w:rPr>
          <w:rFonts w:ascii="Times New Roman" w:hAnsi="Times New Roman"/>
        </w:rPr>
        <w:t xml:space="preserve">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Исакова С.Е. Сочиняем сказки в начальной школе.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Клепов В.В. Формирование и развитие мотивационного интереса к изучению предмета «изобразительное искусство» средствами цифровых образовательных ресурсов.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Кузьма М.В. Утренняя гигиеническая гимнастика – залог здоровья и красоты.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5C43B3" w:rsidRPr="005C43B3" w:rsidRDefault="005C43B3" w:rsidP="005C43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Лапкина Н.Я. Использование информационно коммуникативных технологий на уроках географии. 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5C43B3" w:rsidRPr="005C43B3" w:rsidRDefault="005C43B3" w:rsidP="005C43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>Лапкина Н.Я.</w:t>
      </w:r>
      <w:r w:rsidRPr="005C43B3">
        <w:rPr>
          <w:rFonts w:ascii="Times New Roman" w:hAnsi="Times New Roman"/>
        </w:rPr>
        <w:t xml:space="preserve"> Проектная деятельность по краеведению как метод развития познавательной и творческой активности учащихся. </w:t>
      </w:r>
      <w:r w:rsidRPr="005C43B3">
        <w:rPr>
          <w:rFonts w:ascii="Times New Roman" w:hAnsi="Times New Roman"/>
        </w:rPr>
        <w:t>Сетевое издание «Электронный журнал «Профессиональная инициатива»,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Луговая Т.А. Практическое применение системы </w:t>
      </w:r>
      <w:proofErr w:type="spellStart"/>
      <w:r w:rsidRPr="005C43B3">
        <w:rPr>
          <w:rFonts w:ascii="Times New Roman" w:hAnsi="Times New Roman"/>
        </w:rPr>
        <w:t>Е.Н.Ильина</w:t>
      </w:r>
      <w:proofErr w:type="spellEnd"/>
      <w:r w:rsidRPr="005C43B3">
        <w:rPr>
          <w:rFonts w:ascii="Times New Roman" w:hAnsi="Times New Roman"/>
        </w:rPr>
        <w:t xml:space="preserve"> для обучения непрерывности обучения на уроке литературы как предмета, формирующего человека.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5C43B3" w:rsidRPr="005C43B3" w:rsidRDefault="005C43B3" w:rsidP="005C43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Малышева Л.Л. Дополнительная образовательная программа «Театр – средство воспитания души». </w:t>
      </w:r>
      <w:r w:rsidRPr="005C43B3">
        <w:rPr>
          <w:rFonts w:ascii="Times New Roman" w:hAnsi="Times New Roman"/>
        </w:rPr>
        <w:t>Сетевое издание «Электронный журнал «Профессиональная инициатива», 2015г.</w:t>
      </w:r>
    </w:p>
    <w:p w:rsidR="005C43B3" w:rsidRPr="005C43B3" w:rsidRDefault="005C43B3" w:rsidP="005C43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Серкова Е.Г. Дополнительная образовательная программа «Симфония звуков». </w:t>
      </w:r>
      <w:r w:rsidRPr="005C43B3">
        <w:rPr>
          <w:rFonts w:ascii="Times New Roman" w:hAnsi="Times New Roman"/>
        </w:rPr>
        <w:t>Сетевое издание «Электронный журнал «Профессиональная инициатива»,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C43B3">
        <w:rPr>
          <w:rFonts w:ascii="Times New Roman" w:hAnsi="Times New Roman"/>
        </w:rPr>
        <w:t>Спасюк</w:t>
      </w:r>
      <w:proofErr w:type="spellEnd"/>
      <w:r w:rsidRPr="005C43B3">
        <w:rPr>
          <w:rFonts w:ascii="Times New Roman" w:hAnsi="Times New Roman"/>
        </w:rPr>
        <w:t xml:space="preserve"> Н.Г. Учебная мотивация как базовая составляющая качества обучения младших школьников.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5C43B3" w:rsidRDefault="0061065C" w:rsidP="006106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3B3">
        <w:rPr>
          <w:rFonts w:ascii="Times New Roman" w:hAnsi="Times New Roman"/>
        </w:rPr>
        <w:t xml:space="preserve">Яковенко Л.С. Активизация творческой деятельности учащихся на уроках технологии в условиях введения ФГОС. </w:t>
      </w:r>
      <w:r w:rsidRPr="005C43B3">
        <w:rPr>
          <w:rFonts w:ascii="Times New Roman" w:hAnsi="Times New Roman"/>
        </w:rPr>
        <w:t xml:space="preserve">Сборник материалов </w:t>
      </w:r>
      <w:r w:rsidRPr="005C43B3">
        <w:rPr>
          <w:rFonts w:ascii="Times New Roman" w:hAnsi="Times New Roman"/>
          <w:lang w:val="en-US"/>
        </w:rPr>
        <w:t>V</w:t>
      </w:r>
      <w:r w:rsidRPr="005C43B3">
        <w:rPr>
          <w:rFonts w:ascii="Times New Roman" w:hAnsi="Times New Roman"/>
        </w:rPr>
        <w:t xml:space="preserve"> Всероссийской научно-практической конференции «Современное непрерывное образование и инновационное развитие», Серпухов, 2015г.</w:t>
      </w:r>
    </w:p>
    <w:p w:rsidR="0061065C" w:rsidRPr="00955FE9" w:rsidRDefault="0061065C" w:rsidP="0061065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65C" w:rsidRPr="0061065C" w:rsidRDefault="0061065C" w:rsidP="0061065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1065C" w:rsidRPr="0061065C" w:rsidSect="005C43B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A9E"/>
    <w:multiLevelType w:val="hybridMultilevel"/>
    <w:tmpl w:val="BFE2BF7C"/>
    <w:lvl w:ilvl="0" w:tplc="058AD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E05BD"/>
    <w:multiLevelType w:val="hybridMultilevel"/>
    <w:tmpl w:val="0A38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28CF"/>
    <w:multiLevelType w:val="hybridMultilevel"/>
    <w:tmpl w:val="F24C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E9"/>
    <w:rsid w:val="005C43B3"/>
    <w:rsid w:val="0061065C"/>
    <w:rsid w:val="00955FE9"/>
    <w:rsid w:val="00E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E9"/>
    <w:pPr>
      <w:ind w:left="720"/>
      <w:contextualSpacing/>
    </w:pPr>
  </w:style>
  <w:style w:type="paragraph" w:customStyle="1" w:styleId="ListParagraph">
    <w:name w:val="List Paragraph"/>
    <w:basedOn w:val="a"/>
    <w:rsid w:val="00955FE9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E9"/>
    <w:pPr>
      <w:ind w:left="720"/>
      <w:contextualSpacing/>
    </w:pPr>
  </w:style>
  <w:style w:type="paragraph" w:customStyle="1" w:styleId="ListParagraph">
    <w:name w:val="List Paragraph"/>
    <w:basedOn w:val="a"/>
    <w:rsid w:val="00955FE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2015-11-12T06:36:00Z</dcterms:created>
  <dcterms:modified xsi:type="dcterms:W3CDTF">2015-11-12T07:03:00Z</dcterms:modified>
</cp:coreProperties>
</file>