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b/>
          <w:bCs/>
          <w:color w:val="006400"/>
          <w:sz w:val="20"/>
          <w:szCs w:val="20"/>
          <w:lang w:eastAsia="ru-RU"/>
        </w:rPr>
        <w:t>30.10.2015.</w:t>
      </w:r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гимназии прошли уроки безопасности в сети интернет для учащихся 1-11 классов. В ходе уроков представлены ресурсы: компьютер, планшет, телефон и освещены темы: «вирусы», «мошеннические письма», «воровство учетных записей», «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sms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мошенничество». Ученикам  было рекомендовано участие в проектах, организованных в сети Интернет (http://сетевичок</w:t>
      </w:r>
      <w:proofErr w:type="gram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ф/). Был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осуществлѐн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просмотр учениками видеоролика,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размещѐнного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сайте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сетевичок</w:t>
      </w:r>
      <w:proofErr w:type="gram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</w:t>
      </w:r>
      <w:proofErr w:type="spellEnd"/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Разработаны информационные буклеты «Как уберечь компьютер от заражения вирусом», « Как защитить свои личные данные», « Как не попасться на удочку смс-мошенников».</w:t>
      </w:r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b/>
          <w:bCs/>
          <w:color w:val="006400"/>
          <w:sz w:val="20"/>
          <w:szCs w:val="20"/>
          <w:lang w:eastAsia="ru-RU"/>
        </w:rPr>
        <w:t>29.10.2015.</w:t>
      </w:r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</w:t>
      </w:r>
      <w:r w:rsidRPr="00666A1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29 октября 2015 г.</w:t>
      </w: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70 первоклассников  были приняты в большую гимназическую семью на торжественной церемонии </w:t>
      </w:r>
      <w:r w:rsidRPr="00666A1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«Посвящение в гимназисты».</w:t>
      </w: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Первоклассники в течение праздника пели, танцевали, выполнили несколько интересных заданий, чтобы вернуть школьный звонок, похищенный Бабой Ягой. В конце праздника ребята дали клятву первоклассника и получили значок гимназиста в подарок от старших ребят. Завершился праздник исполнением весёлого танца « Первоклашка». </w:t>
      </w:r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Очень хочется, чтобы этот день запомнился каждому из малышей на всю жизнь. В добрый путь, ПЕРВОКЛАССНИКИ! Счастливого вам пути, ГИМНАЗИСТЫ! Несите с честью это высокое звание!</w:t>
      </w:r>
    </w:p>
    <w:p w:rsidR="00666A14" w:rsidRPr="00666A14" w:rsidRDefault="00666A14" w:rsidP="00666A14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b/>
          <w:bCs/>
          <w:color w:val="006400"/>
          <w:sz w:val="20"/>
          <w:szCs w:val="20"/>
          <w:lang w:eastAsia="ru-RU"/>
        </w:rPr>
        <w:t>28.10.2015.</w:t>
      </w:r>
    </w:p>
    <w:p w:rsidR="00666A14" w:rsidRPr="00666A14" w:rsidRDefault="00666A14" w:rsidP="00666A1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Областной этап конкурса проектных и исследовательских работ обучающихся образовательных организаций, посвященный памятным датам военной истории</w:t>
      </w:r>
    </w:p>
    <w:p w:rsidR="00666A14" w:rsidRPr="00666A14" w:rsidRDefault="00666A14" w:rsidP="00666A1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Учащиеся 10-а класса МОУ гимназии №1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Абрамычев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Илья и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Шаваева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Виктория на областном конкурсе проектных и исследовательских работ представили </w:t>
      </w:r>
      <w:proofErr w:type="spell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медиапроект</w:t>
      </w:r>
      <w:proofErr w:type="spell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"Мы помним", разработанный по итогам проведения Всероссийской акции "Бессмертный полк". В этом проекте ребята рассказали о проведенных мероприятиях в гимназии, посвященных 70-летию Победы и продемонстрировали подборку фрагментов акций "Мы помним", "Знамя победы" и "Никто не забыт, ничто не забыто". </w:t>
      </w:r>
      <w:proofErr w:type="gramStart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 было высоко оценена членами жюри и заняла</w:t>
      </w:r>
      <w:proofErr w:type="gramEnd"/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почетное III  место, среди образовательных учреждений Московской области.    </w:t>
      </w:r>
    </w:p>
    <w:p w:rsidR="00666A14" w:rsidRPr="00666A14" w:rsidRDefault="00666A14" w:rsidP="00666A14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96632" cy="1724013"/>
            <wp:effectExtent l="0" t="0" r="8890" b="0"/>
            <wp:docPr id="2" name="Рисунок 2" descr="http://gimnaz1.moy.su/Roditeli/oblastnoj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1.moy.su/Roditeli/oblastnoj_konku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2" cy="17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A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 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94581" cy="1722474"/>
            <wp:effectExtent l="0" t="0" r="0" b="0"/>
            <wp:docPr id="1" name="Рисунок 1" descr="http://gimnaz1.moy.su/Roditeli/oblastnoj_ko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1.moy.su/Roditeli/oblastnoj_konkur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81" cy="17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A14" w:rsidRDefault="00666A14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rFonts w:ascii="Arial" w:hAnsi="Arial" w:cs="Arial"/>
          <w:color w:val="006400"/>
          <w:sz w:val="20"/>
          <w:szCs w:val="20"/>
        </w:rPr>
      </w:pPr>
    </w:p>
    <w:p w:rsidR="00666A14" w:rsidRDefault="00666A14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rFonts w:ascii="Arial" w:hAnsi="Arial" w:cs="Arial"/>
          <w:color w:val="006400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02.10.2013.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FF0000"/>
        </w:rPr>
        <w:t>Торжественное собрание ко Дню Учителя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В музыкально-драматическом театре города состоялось торжественное собрание для работников образования города. На нем были награждены учителя гимназии: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Корнеева Наталья Андреевна, учитель истории и обществознания - Почетной грамотой Московской областной Думы;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Лукьянчикова Галина Ивановна, социальный педагог - Почетной грамотой Министерства образования Московской области;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Аверина Ирина Андреевна, молодой специалист, учитель английского языка - Грамотой Комитета по образованию г. Серпухова.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t>Конкурс исследовательских работ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Команда учащихся гимназии приняла участие в городском конкурсе исследовательских работ, посвященном памятным датам военной истории. Результаты: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Овсянкин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Андрей, ученик 9-А класса -  1 место в номинации "Семейные фотохроники Великой Отечественной войны";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Абрамычев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Илья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Шаваева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Виктория, учащиеся 10-А класса - 1 место в номинации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Медиапроект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"Герои бессмертного полка";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Чернышова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Анастасия, ученица 8-Б класса - 3 место в номинации "История одного музейного экспоната".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02.10.2013.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FF0000"/>
        </w:rPr>
        <w:t>Международный день Учителя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Учащиеся гимназии приготовили для учителей праздничный концерт и поздравления с профессиональным праздником: этот день был окрашен множеством осенних цветов, добрых слов, пожеланий, благодарностей учителям.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02.10.2013.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FF0000"/>
        </w:rPr>
        <w:t>День дублера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преддверии Дня Учителя в гимназии прошел День дублера. Старшеклассники провели занимательные уроки русского языка, математики, литературного чтения, окружающего мира, истории в начальной школе. В этот день они попробовали выступить в роли учителей и со всей ответственностью подошли к подготовке и проведению уроков.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01.10.2013.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FF0000"/>
        </w:rPr>
        <w:t>День пожилого человека.</w:t>
      </w:r>
      <w:r>
        <w:rPr>
          <w:rFonts w:ascii="Arial" w:hAnsi="Arial" w:cs="Arial"/>
          <w:color w:val="333333"/>
          <w:sz w:val="20"/>
          <w:szCs w:val="20"/>
        </w:rPr>
        <w:br/>
        <w:t>Стало доброй традицией 1 октября встречать пожилых людей микрорайона Владычная слобода в стенах гимназии №1. В этот день учащиеся гимназии подготовили выставку рисунков и концертную программу "От всей души". Дети дарили мудрым людям старшего поколения песни, танцы, стихи и музыкальные композиции. Гости гимназии выразили свою благодарность организаторам праздника за теплый прием и доставленное удовольствие.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t>День  музыки.</w:t>
      </w:r>
      <w:r>
        <w:rPr>
          <w:rFonts w:ascii="Arial" w:hAnsi="Arial" w:cs="Arial"/>
          <w:color w:val="333333"/>
          <w:sz w:val="20"/>
          <w:szCs w:val="20"/>
        </w:rPr>
        <w:br/>
        <w:t>В этот день поздравления с профессиональным праздником получали педагоги и воспитанники  музыкальной школы гимназии. На переменах звучала праздничная музыка.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30.09.2015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lastRenderedPageBreak/>
        <w:t>Вера, Надежда, Любовь.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Сегодня все "маленькие" и "большие"  Веры, Надежды, Любови и Софьи получали поздравления с именинами.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23.09.2015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t>Шахматно-шашечный турнир. 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 гимназистов заняла 2 место  в соревнованиях по шашкам и 5 место - по шахматам среди всех школ города.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19.09.2015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t>Открытие XX форума "Юные таланты земли Серпуховской"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Команда гимназии приняла участие в городской игре-эстафете "Таланты - родному городу!" и заняла 1 место!!!! 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18.09.2015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t>Открытие городской спартакиады школьников ОУ города.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Спортивная команда гимназии приняла активное участие в состязаниях. Высокие результаты показали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Казанина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Александра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Тверяхин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Вадим, учащиеся 11-А класса.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17.09.2015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t>Открытие Малых Олимпийских Игр</w:t>
      </w:r>
      <w:proofErr w:type="gramStart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рамках мероприятий, проводимых в честь празднования Дня города, в гимназии  прошло торжественное открытие Малых Олимпийских Игр. Были гости Шульгин Сергей Николаевич, тренер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АРБ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Никулина Ольга Вячеславовна, тренер по лыжным гонкам. На церемонии открытия команды 5-11 классов представили свои эмблемы и девизы. Лучшие спортсмены гимназии торжественно внесли олимпийский флаг и зажгли олимпийский факел.  Директор гимназии Степина Галина Владимировна поздравила всех присутствующих с началом нового олимпийского сезона, пожелала командам спортивных успехов и новых достижений и зажгла олимпийский огонь.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12.09.2015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t>Акция "Наш лес. Посади дерево</w:t>
      </w:r>
      <w:proofErr w:type="gramStart"/>
      <w:r>
        <w:rPr>
          <w:rStyle w:val="a4"/>
          <w:rFonts w:ascii="Arial" w:hAnsi="Arial" w:cs="Arial"/>
          <w:color w:val="FF0000"/>
        </w:rPr>
        <w:t>."</w:t>
      </w:r>
      <w:proofErr w:type="gramEnd"/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этот день учащиеся 5-10 классов в школьном дворе посадили 15 деревьев: клены, ель, дуб и орешник.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09.09.2015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lastRenderedPageBreak/>
        <w:t>День красоты и здоровья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 гимназии стало уже традицией проводить акцию "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Витаминка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>"</w:t>
      </w:r>
      <w:r>
        <w:rPr>
          <w:rFonts w:ascii="Arial" w:hAnsi="Arial" w:cs="Arial"/>
          <w:color w:val="333333"/>
          <w:sz w:val="20"/>
          <w:szCs w:val="20"/>
        </w:rPr>
        <w:t>. В этом году в этой акции приняли участие все гимназисты. Цель данной акции - профилактика авитаминоза.  Каждый класс представил осеннюю композицию </w:t>
      </w:r>
      <w:r>
        <w:rPr>
          <w:rStyle w:val="a4"/>
          <w:rFonts w:ascii="Arial" w:hAnsi="Arial" w:cs="Arial"/>
          <w:color w:val="333333"/>
          <w:sz w:val="20"/>
          <w:szCs w:val="20"/>
        </w:rPr>
        <w:t>"Дары осени",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витаминные столы с осенними фруктами: яблоками, грушами, сливами, арбузами, дынями. Процесс дегустации прошел весело и с аппетитом.</w:t>
      </w:r>
    </w:p>
    <w:p w:rsidR="00C6217B" w:rsidRDefault="00C6217B" w:rsidP="00C6217B">
      <w:pPr>
        <w:pStyle w:val="a3"/>
        <w:shd w:val="clear" w:color="auto" w:fill="FFFFFF"/>
        <w:spacing w:after="24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Для учащихся 5-7 классов был подготовлен и проведен танцевальный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флешмоб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"Движение, здоровье, красота!".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8000"/>
          <w:sz w:val="22"/>
          <w:szCs w:val="22"/>
        </w:rPr>
        <w:t>03.09.2015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2"/>
          <w:szCs w:val="22"/>
        </w:rPr>
        <w:t>День памяти и скорби трагических событий Беслана.</w:t>
      </w:r>
    </w:p>
    <w:p w:rsidR="00C6217B" w:rsidRDefault="00C6217B" w:rsidP="00C6217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День начался с минуты памяти погибших детей и взрослых в школе №1 г. Беслана. 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006400"/>
          <w:sz w:val="20"/>
          <w:szCs w:val="20"/>
        </w:rPr>
        <w:t>01.09.2015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1"/>
          <w:szCs w:val="21"/>
        </w:rPr>
        <w:t>"ГИМНАЗИЯ ВСТРЕЧАЕТ ДРУЗЕЙ"</w:t>
      </w:r>
    </w:p>
    <w:p w:rsidR="00C6217B" w:rsidRDefault="00C6217B" w:rsidP="00C6217B">
      <w:pPr>
        <w:pStyle w:val="a3"/>
        <w:shd w:val="clear" w:color="auto" w:fill="FFFFFF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>1 сентября гимназия распахнула двери для 705 учащихся. На торжественной линейке, посвященной Дню знаний, для 70 первоклассников прозвенел Первый звонок.</w:t>
      </w:r>
      <w:r>
        <w:rPr>
          <w:rFonts w:ascii="Arial" w:hAnsi="Arial" w:cs="Arial"/>
          <w:color w:val="333333"/>
          <w:sz w:val="21"/>
          <w:szCs w:val="21"/>
        </w:rPr>
        <w:br/>
        <w:t>Во всех классах гимназии прошел первый урок – урок Мира, посвященный 70-летию Победы советского народа в ВОВ и окончанию второй мировой войны.</w:t>
      </w:r>
    </w:p>
    <w:p w:rsidR="00E62759" w:rsidRDefault="00E62759"/>
    <w:sectPr w:rsidR="00E6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7B"/>
    <w:rsid w:val="00666A14"/>
    <w:rsid w:val="00C6217B"/>
    <w:rsid w:val="00E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7B"/>
    <w:rPr>
      <w:b/>
      <w:bCs/>
    </w:rPr>
  </w:style>
  <w:style w:type="character" w:customStyle="1" w:styleId="apple-converted-space">
    <w:name w:val="apple-converted-space"/>
    <w:basedOn w:val="a0"/>
    <w:rsid w:val="00C6217B"/>
  </w:style>
  <w:style w:type="character" w:styleId="a5">
    <w:name w:val="Emphasis"/>
    <w:basedOn w:val="a0"/>
    <w:uiPriority w:val="20"/>
    <w:qFormat/>
    <w:rsid w:val="00666A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17B"/>
    <w:rPr>
      <w:b/>
      <w:bCs/>
    </w:rPr>
  </w:style>
  <w:style w:type="character" w:customStyle="1" w:styleId="apple-converted-space">
    <w:name w:val="apple-converted-space"/>
    <w:basedOn w:val="a0"/>
    <w:rsid w:val="00C6217B"/>
  </w:style>
  <w:style w:type="character" w:styleId="a5">
    <w:name w:val="Emphasis"/>
    <w:basedOn w:val="a0"/>
    <w:uiPriority w:val="20"/>
    <w:qFormat/>
    <w:rsid w:val="00666A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2015-11-30T08:00:00Z</dcterms:created>
  <dcterms:modified xsi:type="dcterms:W3CDTF">2015-12-10T09:52:00Z</dcterms:modified>
</cp:coreProperties>
</file>